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A" w:rsidRPr="00A91450" w:rsidRDefault="00AE7C2A" w:rsidP="00AE7C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3"/>
        <w:gridCol w:w="7128"/>
      </w:tblGrid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АЛЬТЕРНАТИВНАЯ И </w:t>
            </w:r>
            <w:r w:rsidRPr="00431910">
              <w:rPr>
                <w:rFonts w:ascii="Times New Roman" w:hAnsi="Times New Roman" w:cs="Times New Roman"/>
                <w:b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431910">
              <w:rPr>
                <w:rFonts w:ascii="Times New Roman" w:hAnsi="Times New Roman" w:cs="Times New Roman"/>
                <w:b/>
              </w:rPr>
              <w:t>КОММУНИКАЦИЯ</w:t>
            </w:r>
            <w:r>
              <w:rPr>
                <w:rFonts w:ascii="Times New Roman" w:hAnsi="Times New Roman" w:cs="Times New Roman"/>
                <w:b/>
              </w:rPr>
              <w:t xml:space="preserve"> (модуль «СОВРЕМЕННЫЕ ТЕХНОЛОГИИ И СРЕДСТВА КОММУНИКАЦИИ В ОБРАЗОВАНИИ»)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7-07-0114-01 «Специальное и инклюзивное образование», </w:t>
            </w:r>
            <w:proofErr w:type="spellStart"/>
            <w:r w:rsidRPr="00431910">
              <w:rPr>
                <w:rFonts w:ascii="Times New Roman" w:hAnsi="Times New Roman" w:cs="Times New Roman"/>
              </w:rPr>
              <w:t>профилизация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«Логопедия»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>2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>3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31910">
              <w:rPr>
                <w:rFonts w:ascii="Times New Roman" w:hAnsi="Times New Roman" w:cs="Times New Roman"/>
              </w:rPr>
              <w:t>108/48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>9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91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>«Технология логопедического обследования», «Дифференциальная диагностика нарушений развития», «Основы коррекционно-развивающей работы», «Методика коррекционно-развивающей работы с детьми с тяжелыми и (или) множественными физическими и (или) психическими нарушениями», «Социальное ориентирование и современные средства коммуникации»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172" w:type="dxa"/>
          </w:tcPr>
          <w:p w:rsidR="00AE7C2A" w:rsidRPr="00431910" w:rsidRDefault="00AE7C2A" w:rsidP="00AE7C2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Теоретические основы коррекционно-педагогической деятельности по созданию </w:t>
            </w:r>
            <w:proofErr w:type="spellStart"/>
            <w:r w:rsidRPr="00431910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коммуникативной среды в различных типах учреждений образования</w:t>
            </w:r>
          </w:p>
          <w:p w:rsidR="00AE7C2A" w:rsidRPr="00431910" w:rsidRDefault="00AE7C2A" w:rsidP="00AE7C2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>Современные классификации средств альтернативной и дополнительной коммуникации</w:t>
            </w:r>
          </w:p>
          <w:p w:rsidR="00AE7C2A" w:rsidRPr="00431910" w:rsidRDefault="00AE7C2A" w:rsidP="00AE7C2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Диагностика коммуникативного поведения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</w:t>
            </w:r>
          </w:p>
          <w:p w:rsidR="00AE7C2A" w:rsidRPr="00431910" w:rsidRDefault="00AE7C2A" w:rsidP="00AE7C2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Планирование и целеполагание коррекционно-развивающей работы по обучению альтернативной и дополнительной коммуникации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</w:t>
            </w:r>
          </w:p>
          <w:p w:rsidR="00AE7C2A" w:rsidRPr="00431910" w:rsidRDefault="00AE7C2A" w:rsidP="00AE7C2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Организация коррекционно-развивающей работы по обучению альтернативной и дополнительной коммуникации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</w:t>
            </w:r>
          </w:p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Методы и технологии коррекционно-развивающей работы по обучению альтернативной и дополнительной коммуникации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</w:t>
            </w:r>
          </w:p>
          <w:p w:rsidR="00AE7C2A" w:rsidRPr="00431910" w:rsidRDefault="00AE7C2A" w:rsidP="00AE7C2A">
            <w:pPr>
              <w:pStyle w:val="a4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t xml:space="preserve">Методы и технологии коррекционно-развивающей работы по обучению альтернативной и дополнительной коммуникации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владеть)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431910">
              <w:rPr>
                <w:rFonts w:ascii="Times New Roman" w:hAnsi="Times New Roman" w:cs="Times New Roman"/>
              </w:rPr>
              <w:t xml:space="preserve">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сущность, механизмы, цели, содержание </w:t>
            </w:r>
            <w:proofErr w:type="spellStart"/>
            <w:r w:rsidRPr="00431910">
              <w:rPr>
                <w:rFonts w:ascii="Times New Roman" w:hAnsi="Times New Roman" w:cs="Times New Roman"/>
              </w:rPr>
              <w:t>коррекционнопедагогической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деятельности по созданию </w:t>
            </w:r>
            <w:proofErr w:type="spellStart"/>
            <w:r w:rsidRPr="00431910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коммуникативной среды в различных типах учреждений образования;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современные подходы к диагностике коммуникативного поведения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современные классификации средств альтернативной и дополнительной коммуникации;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современные методы, технологии, средства и формы </w:t>
            </w:r>
            <w:proofErr w:type="spellStart"/>
            <w:r w:rsidRPr="00431910">
              <w:rPr>
                <w:rFonts w:ascii="Times New Roman" w:hAnsi="Times New Roman" w:cs="Times New Roman"/>
              </w:rPr>
              <w:t>коррекционноразвивающей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работы по обучению альтернативной и дополнительной коммуникации, способы их адаптации с учетом особых образовательных потребностей обучающихся;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требования к организации педагогического взаимодействия в учреждениях образования с целью создания </w:t>
            </w:r>
            <w:proofErr w:type="spellStart"/>
            <w:r w:rsidRPr="00431910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коммуникативной среды в соответствии с особыми образовательными потребностями обучающихся с ОПФР;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  <w:b/>
                <w:i/>
              </w:rPr>
              <w:lastRenderedPageBreak/>
              <w:t>уметь:</w:t>
            </w:r>
            <w:r w:rsidRPr="00431910">
              <w:rPr>
                <w:rFonts w:ascii="Times New Roman" w:hAnsi="Times New Roman" w:cs="Times New Roman"/>
              </w:rPr>
              <w:t xml:space="preserve">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осуществлять педагогическую диагностику коммуникативного поведения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с особенностями психофизического развития;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разрабатывать индивидуальные программы обучения альтернативной и дополнительной коммуникации обучающихся с особенностями психофизического развития с учетом требований </w:t>
            </w:r>
            <w:proofErr w:type="spellStart"/>
            <w:r w:rsidRPr="00431910">
              <w:rPr>
                <w:rFonts w:ascii="Times New Roman" w:hAnsi="Times New Roman" w:cs="Times New Roman"/>
              </w:rPr>
              <w:t>учебнопрограммной</w:t>
            </w:r>
            <w:proofErr w:type="spellEnd"/>
            <w:r w:rsidRPr="00431910">
              <w:rPr>
                <w:rFonts w:ascii="Times New Roman" w:hAnsi="Times New Roman" w:cs="Times New Roman"/>
              </w:rPr>
              <w:t xml:space="preserve"> документации и результатов педагогической диагностики;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осуществлять отбор, адаптацию и модификацию средств альтернативной и дополнительной коммуникации и специальных коммуникативных приспособлений в соответствии с особыми образовательными потребностями обучающихся с особенностями психофизического развития;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выполнять адаптацию технологий, методов, приемов, средств и форм коррекционно-развивающей работы по обучению альтернативной и дополнительной коммуникации обучающихся с ОПФР в соответствии с результатами педагогической диагностики;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обеспечивать преемственность в работе педагогических работников в области обучения альтернативной и дополнительной коммуникации обучающихся с особенностями психофизического развития;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Pr="00431910">
              <w:rPr>
                <w:rFonts w:ascii="Times New Roman" w:hAnsi="Times New Roman" w:cs="Times New Roman"/>
              </w:rPr>
              <w:t xml:space="preserve">: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анализом составляющих коррекционно-развивающей работы по обучению альтернативной и дополнительной коммуникации обучающихся ОПФР; </w:t>
            </w:r>
          </w:p>
          <w:p w:rsidR="00AE7C2A" w:rsidRPr="00431910" w:rsidRDefault="00AE7C2A" w:rsidP="00AC1E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конструированием коррекционно-развивающей работы по обучению альтернативной и дополнительной коммуникации в </w:t>
            </w:r>
            <w:proofErr w:type="gramStart"/>
            <w:r w:rsidRPr="00431910">
              <w:rPr>
                <w:rFonts w:ascii="Times New Roman" w:hAnsi="Times New Roman" w:cs="Times New Roman"/>
              </w:rPr>
              <w:t>регламентированный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и нерегламентированной деятельности с учетом особых образовательных потребностей обучающихся с особенностями психофизического развития;</w:t>
            </w:r>
          </w:p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</w:rPr>
              <w:sym w:font="Symbol" w:char="F02D"/>
            </w:r>
            <w:r w:rsidRPr="00431910">
              <w:rPr>
                <w:rFonts w:ascii="Times New Roman" w:hAnsi="Times New Roman" w:cs="Times New Roman"/>
              </w:rPr>
              <w:t xml:space="preserve"> способами самопознания, самооценки, саморазвития собственны</w:t>
            </w:r>
            <w:r>
              <w:rPr>
                <w:rFonts w:ascii="Times New Roman" w:hAnsi="Times New Roman" w:cs="Times New Roman"/>
              </w:rPr>
              <w:t>х профессиональных возможностей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  <w:b/>
              </w:rPr>
              <w:t>БПК-6</w:t>
            </w:r>
            <w:r w:rsidRPr="00431910">
              <w:rPr>
                <w:rFonts w:ascii="Times New Roman" w:hAnsi="Times New Roman" w:cs="Times New Roman"/>
              </w:rPr>
              <w:t xml:space="preserve"> – 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сверстниками; специализированной компетенции;</w:t>
            </w:r>
          </w:p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431910">
              <w:rPr>
                <w:rFonts w:ascii="Times New Roman" w:hAnsi="Times New Roman" w:cs="Times New Roman"/>
                <w:b/>
              </w:rPr>
              <w:t>СК-6</w:t>
            </w:r>
            <w:r w:rsidRPr="00431910">
              <w:rPr>
                <w:rFonts w:ascii="Times New Roman" w:hAnsi="Times New Roman" w:cs="Times New Roman"/>
              </w:rPr>
              <w:t xml:space="preserve"> – осуществлять взаимодействие с </w:t>
            </w:r>
            <w:proofErr w:type="gramStart"/>
            <w:r w:rsidRPr="0043191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431910">
              <w:rPr>
                <w:rFonts w:ascii="Times New Roman" w:hAnsi="Times New Roman" w:cs="Times New Roman"/>
              </w:rPr>
              <w:t xml:space="preserve"> на основе вербальной, дополнительной (вспомогательной) и альтернативной коммуникации в процессе коррекционно-педагогической деятельности.</w:t>
            </w:r>
          </w:p>
        </w:tc>
      </w:tr>
      <w:tr w:rsidR="00AE7C2A" w:rsidRPr="00F919D9" w:rsidTr="00AC1EE5">
        <w:tc>
          <w:tcPr>
            <w:tcW w:w="3510" w:type="dxa"/>
          </w:tcPr>
          <w:p w:rsidR="00AE7C2A" w:rsidRPr="00F919D9" w:rsidRDefault="00AE7C2A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9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  <w:r w:rsidRPr="00F91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9D9">
              <w:rPr>
                <w:rFonts w:ascii="Times New Roman" w:hAnsi="Times New Roman" w:cs="Times New Roman"/>
                <w:sz w:val="24"/>
                <w:szCs w:val="24"/>
              </w:rPr>
              <w:t>аттастации</w:t>
            </w:r>
            <w:proofErr w:type="spellEnd"/>
          </w:p>
        </w:tc>
        <w:tc>
          <w:tcPr>
            <w:tcW w:w="7172" w:type="dxa"/>
          </w:tcPr>
          <w:p w:rsidR="00AE7C2A" w:rsidRPr="00431910" w:rsidRDefault="00AE7C2A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AE7C2A" w:rsidRPr="00F919D9" w:rsidRDefault="00AE7C2A" w:rsidP="00AE7C2A">
      <w:pPr>
        <w:tabs>
          <w:tab w:val="left" w:pos="230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C2A" w:rsidRPr="00F919D9" w:rsidRDefault="00AE7C2A" w:rsidP="00AE7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C91" w:rsidRDefault="00817C91">
      <w:bookmarkStart w:id="0" w:name="_GoBack"/>
      <w:bookmarkEnd w:id="0"/>
    </w:p>
    <w:sectPr w:rsidR="0081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1BD1"/>
    <w:multiLevelType w:val="hybridMultilevel"/>
    <w:tmpl w:val="95C662E4"/>
    <w:lvl w:ilvl="0" w:tplc="39D04F1A">
      <w:start w:val="1"/>
      <w:numFmt w:val="decimal"/>
      <w:lvlText w:val="%1."/>
      <w:lvlJc w:val="left"/>
      <w:pPr>
        <w:ind w:left="68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A7"/>
    <w:rsid w:val="00126FA7"/>
    <w:rsid w:val="00817C91"/>
    <w:rsid w:val="00A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2025-05-06T10:45:00Z</dcterms:created>
  <dcterms:modified xsi:type="dcterms:W3CDTF">2025-05-06T10:45:00Z</dcterms:modified>
</cp:coreProperties>
</file>